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7C56" w14:textId="09A6F70E" w:rsidR="00B07AF6" w:rsidRDefault="00B07AF6" w:rsidP="00B07AF6">
      <w:pPr>
        <w:pStyle w:val="Ttulo"/>
        <w:spacing w:after="240"/>
        <w:rPr>
          <w:rFonts w:ascii="Arial Narrow" w:hAnsi="Arial Narrow"/>
          <w:b w:val="0"/>
          <w:szCs w:val="24"/>
        </w:rPr>
      </w:pPr>
      <w:r w:rsidRPr="00B07AF6">
        <w:rPr>
          <w:rFonts w:ascii="Arial Narrow" w:hAnsi="Arial Narrow"/>
          <w:caps/>
          <w:szCs w:val="24"/>
        </w:rPr>
        <w:t xml:space="preserve">Declaração de divulgação da execução orçamentária e financeira por meio eletrônico de acesso ao público </w:t>
      </w:r>
      <w:r w:rsidRPr="00EE060F">
        <w:rPr>
          <w:rFonts w:ascii="Arial Narrow" w:hAnsi="Arial Narrow"/>
          <w:b w:val="0"/>
          <w:caps/>
          <w:szCs w:val="24"/>
        </w:rPr>
        <w:t>PARA EMISSÃO DE CERTIDÃO</w:t>
      </w:r>
      <w:r w:rsidRPr="00EE060F">
        <w:rPr>
          <w:rFonts w:ascii="Arial Narrow" w:hAnsi="Arial Narrow"/>
          <w:b w:val="0"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Liberatória para Recebimento de Transferência de Recursos</w:t>
      </w:r>
      <w:r w:rsidRPr="00EE060F">
        <w:rPr>
          <w:rFonts w:ascii="Arial Narrow" w:hAnsi="Arial Narrow"/>
          <w:b w:val="0"/>
          <w:szCs w:val="24"/>
        </w:rPr>
        <w:t xml:space="preserve"> (CONVÊNIO/CONTRATO DE REPASSE)</w:t>
      </w:r>
    </w:p>
    <w:p w14:paraId="3185D0E0" w14:textId="777D25DF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r w:rsidRPr="002F08B9">
        <w:rPr>
          <w:rFonts w:ascii="Arial Narrow" w:hAnsi="Arial Narrow"/>
          <w:b w:val="0"/>
          <w:sz w:val="20"/>
          <w:lang w:eastAsia="en-US"/>
        </w:rPr>
        <w:t>Art. 2</w:t>
      </w:r>
      <w:r w:rsidR="00CD5501">
        <w:rPr>
          <w:rFonts w:ascii="Arial Narrow" w:hAnsi="Arial Narrow"/>
          <w:b w:val="0"/>
          <w:sz w:val="20"/>
          <w:lang w:eastAsia="en-US"/>
        </w:rPr>
        <w:t>9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, inciso </w:t>
      </w:r>
      <w:r w:rsidRPr="00B07AF6">
        <w:rPr>
          <w:rFonts w:ascii="Arial Narrow" w:hAnsi="Arial Narrow"/>
          <w:b w:val="0"/>
          <w:sz w:val="20"/>
          <w:lang w:eastAsia="en-US"/>
        </w:rPr>
        <w:t xml:space="preserve">XV 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da </w:t>
      </w:r>
      <w:r w:rsidR="00C5505D" w:rsidRPr="00C5505D">
        <w:rPr>
          <w:rFonts w:ascii="Arial Narrow" w:hAnsi="Arial Narrow"/>
          <w:b w:val="0"/>
          <w:sz w:val="20"/>
          <w:lang w:eastAsia="en-US"/>
        </w:rPr>
        <w:t xml:space="preserve">Portaria Conjunta </w:t>
      </w:r>
      <w:r w:rsidR="00C5505D" w:rsidRPr="00C5505D">
        <w:rPr>
          <w:rFonts w:ascii="Arial Narrow" w:hAnsi="Arial Narrow"/>
          <w:b w:val="0"/>
          <w:sz w:val="20"/>
          <w:lang w:eastAsia="en-US"/>
        </w:rPr>
        <w:t>MGI/MF/CGU Nº 33</w:t>
      </w:r>
      <w:r w:rsidR="00C5505D">
        <w:rPr>
          <w:rFonts w:ascii="Arial Narrow" w:hAnsi="Arial Narrow"/>
          <w:b w:val="0"/>
          <w:sz w:val="20"/>
          <w:lang w:eastAsia="en-US"/>
        </w:rPr>
        <w:t>/2023</w:t>
      </w:r>
      <w:r w:rsidRPr="002F08B9">
        <w:rPr>
          <w:rFonts w:ascii="Arial Narrow" w:hAnsi="Arial Narrow"/>
          <w:b w:val="0"/>
          <w:sz w:val="20"/>
          <w:lang w:eastAsia="en-US"/>
        </w:rPr>
        <w:t>.</w:t>
      </w:r>
    </w:p>
    <w:p w14:paraId="75AAEED9" w14:textId="77777777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14:paraId="6232262C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3999F3FE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 DECLARANTE</w:t>
            </w:r>
          </w:p>
        </w:tc>
      </w:tr>
      <w:tr w:rsidR="00346FFB" w:rsidRPr="00637F39" w14:paraId="6CE81B8F" w14:textId="77777777" w:rsidTr="00603A16">
        <w:trPr>
          <w:trHeight w:val="139"/>
        </w:trPr>
        <w:tc>
          <w:tcPr>
            <w:tcW w:w="6771" w:type="dxa"/>
            <w:gridSpan w:val="5"/>
          </w:tcPr>
          <w:p w14:paraId="38EF4A1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14:paraId="4EFA219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14:paraId="78DFAD65" w14:textId="77777777" w:rsidTr="00603A16">
        <w:trPr>
          <w:trHeight w:val="210"/>
        </w:trPr>
        <w:tc>
          <w:tcPr>
            <w:tcW w:w="6771" w:type="dxa"/>
            <w:gridSpan w:val="5"/>
          </w:tcPr>
          <w:p w14:paraId="1F763E8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6489097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D726175" w14:textId="77777777" w:rsidTr="00603A16">
        <w:tc>
          <w:tcPr>
            <w:tcW w:w="9322" w:type="dxa"/>
            <w:gridSpan w:val="7"/>
          </w:tcPr>
          <w:p w14:paraId="380BF2E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0773E0A3" w14:textId="77777777" w:rsidTr="00603A16">
        <w:tc>
          <w:tcPr>
            <w:tcW w:w="9322" w:type="dxa"/>
            <w:gridSpan w:val="7"/>
          </w:tcPr>
          <w:p w14:paraId="6811A1A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EC7CE9A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037D7395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10E333BA" w14:textId="77777777" w:rsidTr="00603A16">
        <w:tc>
          <w:tcPr>
            <w:tcW w:w="9322" w:type="dxa"/>
            <w:gridSpan w:val="7"/>
          </w:tcPr>
          <w:p w14:paraId="524DE1F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14:paraId="0B012C07" w14:textId="77777777" w:rsidTr="00603A16">
        <w:tc>
          <w:tcPr>
            <w:tcW w:w="9322" w:type="dxa"/>
            <w:gridSpan w:val="7"/>
          </w:tcPr>
          <w:p w14:paraId="77441C5E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08A8E4D4" w14:textId="77777777" w:rsidTr="00603A16">
        <w:tc>
          <w:tcPr>
            <w:tcW w:w="7168" w:type="dxa"/>
            <w:gridSpan w:val="6"/>
          </w:tcPr>
          <w:p w14:paraId="4702AEF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14:paraId="4CFFB3F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14:paraId="77DC37E9" w14:textId="77777777" w:rsidTr="00603A16">
        <w:tc>
          <w:tcPr>
            <w:tcW w:w="7168" w:type="dxa"/>
            <w:gridSpan w:val="6"/>
          </w:tcPr>
          <w:p w14:paraId="525F4C6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2D036F93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DEF8A49" w14:textId="77777777" w:rsidTr="00603A16">
        <w:tc>
          <w:tcPr>
            <w:tcW w:w="3638" w:type="dxa"/>
            <w:gridSpan w:val="2"/>
          </w:tcPr>
          <w:p w14:paraId="5659D9D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14:paraId="50079C4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14:paraId="4F02EA9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14:paraId="6C06ABD0" w14:textId="77777777" w:rsidTr="00603A16">
        <w:tc>
          <w:tcPr>
            <w:tcW w:w="3638" w:type="dxa"/>
            <w:gridSpan w:val="2"/>
          </w:tcPr>
          <w:p w14:paraId="2998F906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14:paraId="6C96213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685F4A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819554C" w14:textId="77777777" w:rsidTr="00603A16">
        <w:tc>
          <w:tcPr>
            <w:tcW w:w="9322" w:type="dxa"/>
            <w:gridSpan w:val="7"/>
          </w:tcPr>
          <w:p w14:paraId="56FA36E8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55939F7A" w14:textId="77777777" w:rsidTr="00603A16">
        <w:tc>
          <w:tcPr>
            <w:tcW w:w="9322" w:type="dxa"/>
            <w:gridSpan w:val="7"/>
          </w:tcPr>
          <w:p w14:paraId="5EEA177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29988FD" w14:textId="77777777" w:rsidTr="00603A16">
        <w:tc>
          <w:tcPr>
            <w:tcW w:w="9322" w:type="dxa"/>
            <w:gridSpan w:val="7"/>
          </w:tcPr>
          <w:p w14:paraId="1B59E45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427A4B2C" w14:textId="77777777" w:rsidTr="00603A16">
        <w:tc>
          <w:tcPr>
            <w:tcW w:w="9322" w:type="dxa"/>
            <w:gridSpan w:val="7"/>
          </w:tcPr>
          <w:p w14:paraId="3729324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25857FE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68A2A31C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41DB329D" w14:textId="77777777" w:rsidTr="00603A16">
        <w:tc>
          <w:tcPr>
            <w:tcW w:w="9322" w:type="dxa"/>
            <w:gridSpan w:val="7"/>
          </w:tcPr>
          <w:p w14:paraId="5234778D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14:paraId="3724C877" w14:textId="77777777" w:rsidTr="00603A16">
        <w:tc>
          <w:tcPr>
            <w:tcW w:w="9322" w:type="dxa"/>
            <w:gridSpan w:val="7"/>
          </w:tcPr>
          <w:p w14:paraId="11319B70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EBDC8B3" w14:textId="77777777" w:rsidTr="00603A16">
        <w:tc>
          <w:tcPr>
            <w:tcW w:w="2651" w:type="dxa"/>
          </w:tcPr>
          <w:p w14:paraId="192B609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14:paraId="30252ECA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14:paraId="1D80BC20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14:paraId="4EB093E6" w14:textId="77777777" w:rsidTr="00603A16">
        <w:tc>
          <w:tcPr>
            <w:tcW w:w="2651" w:type="dxa"/>
          </w:tcPr>
          <w:p w14:paraId="01C97A42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14:paraId="2963F9F0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14:paraId="7B783C5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6FDA403" w14:textId="77777777" w:rsidTr="00603A16">
        <w:tc>
          <w:tcPr>
            <w:tcW w:w="9322" w:type="dxa"/>
            <w:gridSpan w:val="7"/>
          </w:tcPr>
          <w:p w14:paraId="6726CFC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563E7CD6" w14:textId="77777777" w:rsidTr="00603A16">
        <w:tc>
          <w:tcPr>
            <w:tcW w:w="9322" w:type="dxa"/>
            <w:gridSpan w:val="7"/>
          </w:tcPr>
          <w:p w14:paraId="5B89F30F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E304A4C" w14:textId="77777777" w:rsidTr="00603A16">
        <w:tc>
          <w:tcPr>
            <w:tcW w:w="2651" w:type="dxa"/>
          </w:tcPr>
          <w:p w14:paraId="3647F748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14:paraId="01E66152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75EFE27C" w14:textId="77777777" w:rsidTr="00603A16">
        <w:tc>
          <w:tcPr>
            <w:tcW w:w="2651" w:type="dxa"/>
          </w:tcPr>
          <w:p w14:paraId="1D9F38B4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14:paraId="004F1BF3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65050D9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0ED0AB82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14:paraId="0E0A9728" w14:textId="77777777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3A7EA3" w14:textId="77777777"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1918D29D" w14:textId="2214FD25" w:rsidR="00335456" w:rsidRPr="00637F39" w:rsidRDefault="00346FFB" w:rsidP="00335456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para fim de emissão da </w:t>
            </w:r>
            <w:r w:rsidRPr="00CB5DE3">
              <w:rPr>
                <w:rFonts w:ascii="Arial Narrow" w:hAnsi="Arial Narrow"/>
                <w:b/>
                <w:i/>
              </w:rPr>
              <w:t xml:space="preserve">Certidão </w:t>
            </w:r>
            <w:r w:rsidRPr="00CB5DE3">
              <w:rPr>
                <w:rFonts w:ascii="Arial Narrow" w:eastAsiaTheme="minorHAnsi" w:hAnsi="Arial Narrow"/>
                <w:b/>
                <w:i/>
              </w:rPr>
              <w:t xml:space="preserve">Liberatória para Recebimento de Transferência de Recursos, </w:t>
            </w:r>
            <w:r>
              <w:rPr>
                <w:rFonts w:ascii="Arial Narrow" w:eastAsiaTheme="minorHAnsi" w:hAnsi="Arial Narrow"/>
              </w:rPr>
              <w:t>mediante</w:t>
            </w:r>
            <w:r w:rsidRPr="00CB5DE3">
              <w:rPr>
                <w:rFonts w:ascii="Arial Narrow" w:eastAsiaTheme="minorHAnsi" w:hAnsi="Arial Narrow"/>
              </w:rPr>
              <w:t xml:space="preserve"> convênio </w:t>
            </w:r>
            <w:r>
              <w:rPr>
                <w:rFonts w:ascii="Arial Narrow" w:eastAsiaTheme="minorHAnsi" w:hAnsi="Arial Narrow"/>
              </w:rPr>
              <w:t xml:space="preserve">// </w:t>
            </w:r>
            <w:r w:rsidRPr="00CB5DE3">
              <w:rPr>
                <w:rFonts w:ascii="Arial Narrow" w:eastAsiaTheme="minorHAnsi" w:hAnsi="Arial Narrow"/>
              </w:rPr>
              <w:t>contrato de repasse de recursos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neste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(Estado </w:t>
            </w:r>
            <w:r>
              <w:rPr>
                <w:rFonts w:ascii="Arial Narrow" w:eastAsiaTheme="minorHAnsi" w:hAnsi="Arial Narrow"/>
                <w:color w:val="808080" w:themeColor="background1" w:themeShade="80"/>
              </w:rPr>
              <w:t>//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 Município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="0033545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as informações sobre a execução orçamentária</w:t>
            </w:r>
            <w:r w:rsidRPr="00637F39">
              <w:rPr>
                <w:rFonts w:ascii="Arial Narrow" w:eastAsiaTheme="minorHAnsi" w:hAnsi="Arial Narrow"/>
              </w:rPr>
              <w:t xml:space="preserve"> e financeira</w:t>
            </w:r>
            <w:r w:rsidR="00CD5501">
              <w:rPr>
                <w:rFonts w:ascii="Arial Narrow" w:eastAsiaTheme="minorHAnsi" w:hAnsi="Arial Narrow"/>
              </w:rPr>
              <w:t xml:space="preserve"> em meio eletrônico de acesso público</w:t>
            </w:r>
            <w:r w:rsidRPr="00637F39">
              <w:rPr>
                <w:rFonts w:ascii="Arial Narrow" w:eastAsiaTheme="minorHAnsi" w:hAnsi="Arial Narrow"/>
              </w:rPr>
              <w:t xml:space="preserve">, </w:t>
            </w:r>
            <w:r w:rsidR="00C5505D" w:rsidRPr="00C5505D">
              <w:rPr>
                <w:rFonts w:ascii="Arial Narrow" w:eastAsiaTheme="minorHAnsi" w:hAnsi="Arial Narrow"/>
              </w:rPr>
              <w:t>nos termos do art. 48, § 1º, inciso II, e do art. 48-A, da Lei Complementar nº 101, de 2000</w:t>
            </w:r>
            <w:r w:rsidRPr="00637F39">
              <w:rPr>
                <w:rFonts w:ascii="Arial Narrow" w:eastAsiaTheme="minorHAnsi" w:hAnsi="Arial Narrow"/>
              </w:rPr>
              <w:t xml:space="preserve">, estão disponíveis, pormenorizadamente, para acesso ao público, no link </w:t>
            </w:r>
            <w:sdt>
              <w:sdtPr>
                <w:rPr>
                  <w:rFonts w:ascii="Arial Narrow" w:eastAsiaTheme="minorHAnsi" w:hAnsi="Arial Narrow"/>
                </w:rPr>
                <w:id w:val="1405413599"/>
                <w:placeholder>
                  <w:docPart w:val="791412AF58F64E4DA19A4784D3FD1FCD"/>
                </w:placeholder>
                <w:showingPlcHdr/>
                <w:text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</w:p>
          <w:p w14:paraId="685488A2" w14:textId="77777777" w:rsidR="00346FFB" w:rsidRPr="00637F39" w:rsidRDefault="00346FFB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14:paraId="207F32BB" w14:textId="77777777" w:rsidTr="00603A16">
        <w:tc>
          <w:tcPr>
            <w:tcW w:w="2651" w:type="dxa"/>
          </w:tcPr>
          <w:p w14:paraId="47558703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14:paraId="372961BF" w14:textId="77777777"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4997A631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14:paraId="59CF7C6B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14:paraId="07E4EDD1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74840F57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14:paraId="094D6117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14:paraId="789252CB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4AC9E283" w14:textId="77777777"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14:paraId="3E03865E" w14:textId="77777777"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D796" w14:textId="77777777" w:rsidR="00257983" w:rsidRDefault="00257983" w:rsidP="00346FFB">
      <w:pPr>
        <w:spacing w:line="240" w:lineRule="auto"/>
      </w:pPr>
      <w:r>
        <w:separator/>
      </w:r>
    </w:p>
  </w:endnote>
  <w:endnote w:type="continuationSeparator" w:id="0">
    <w:p w14:paraId="2752831F" w14:textId="77777777" w:rsidR="00257983" w:rsidRDefault="00257983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CF80" w14:textId="77777777" w:rsidR="00257983" w:rsidRDefault="00257983" w:rsidP="00346FFB">
      <w:pPr>
        <w:spacing w:line="240" w:lineRule="auto"/>
      </w:pPr>
      <w:r>
        <w:separator/>
      </w:r>
    </w:p>
  </w:footnote>
  <w:footnote w:type="continuationSeparator" w:id="0">
    <w:p w14:paraId="7B27A483" w14:textId="77777777" w:rsidR="00257983" w:rsidRDefault="00257983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0FFA" w14:textId="77777777" w:rsidR="00000000" w:rsidRDefault="00000000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B"/>
    <w:rsid w:val="00032C5D"/>
    <w:rsid w:val="00061B4C"/>
    <w:rsid w:val="000D07B6"/>
    <w:rsid w:val="00257983"/>
    <w:rsid w:val="00335456"/>
    <w:rsid w:val="00346FFB"/>
    <w:rsid w:val="003C01E5"/>
    <w:rsid w:val="004576F4"/>
    <w:rsid w:val="00611981"/>
    <w:rsid w:val="006518BF"/>
    <w:rsid w:val="00AC4EED"/>
    <w:rsid w:val="00B07AF6"/>
    <w:rsid w:val="00B263A3"/>
    <w:rsid w:val="00C5505D"/>
    <w:rsid w:val="00CA13A9"/>
    <w:rsid w:val="00C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9CCD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F5CA7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92"/>
    <w:rsid w:val="00067171"/>
    <w:rsid w:val="001A53EB"/>
    <w:rsid w:val="002A1EE5"/>
    <w:rsid w:val="004F5CA7"/>
    <w:rsid w:val="00646E92"/>
    <w:rsid w:val="007C0D9D"/>
    <w:rsid w:val="0082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José Alberti</cp:lastModifiedBy>
  <cp:revision>5</cp:revision>
  <dcterms:created xsi:type="dcterms:W3CDTF">2021-07-09T20:52:00Z</dcterms:created>
  <dcterms:modified xsi:type="dcterms:W3CDTF">2023-09-25T12:22:00Z</dcterms:modified>
</cp:coreProperties>
</file>